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7030B">
      <w:pPr>
        <w:jc w:val="center"/>
        <w:rPr>
          <w:rFonts w:hint="eastAsia"/>
          <w:b/>
          <w:kern w:val="0"/>
          <w:sz w:val="32"/>
          <w:szCs w:val="32"/>
          <w:lang w:val="en-US" w:eastAsia="zh-CN"/>
        </w:rPr>
      </w:pPr>
    </w:p>
    <w:p w14:paraId="68DFF2F9">
      <w:pPr>
        <w:jc w:val="center"/>
        <w:rPr>
          <w:rFonts w:hint="eastAsia"/>
          <w:b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kern w:val="0"/>
          <w:sz w:val="32"/>
          <w:szCs w:val="32"/>
          <w:lang w:val="en-US" w:eastAsia="zh-CN"/>
        </w:rPr>
        <w:t>基建保障处非招标项目采购审批表</w:t>
      </w:r>
    </w:p>
    <w:bookmarkEnd w:id="0"/>
    <w:p w14:paraId="1CABD5E0">
      <w:pPr>
        <w:ind w:right="-178" w:rightChars="-85"/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                        </w:t>
      </w:r>
      <w:r>
        <w:rPr>
          <w:rFonts w:hint="eastAsia"/>
        </w:rPr>
        <w:t>日期：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>月</w:t>
      </w:r>
      <w:r>
        <w:t xml:space="preserve"> </w:t>
      </w:r>
      <w:r>
        <w:rPr>
          <w:rFonts w:hint="eastAsia"/>
        </w:rPr>
        <w:t>日</w:t>
      </w:r>
    </w:p>
    <w:tbl>
      <w:tblPr>
        <w:tblStyle w:val="13"/>
        <w:tblW w:w="4190" w:type="pct"/>
        <w:tblInd w:w="8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2215"/>
        <w:gridCol w:w="491"/>
        <w:gridCol w:w="1591"/>
        <w:gridCol w:w="2731"/>
      </w:tblGrid>
      <w:tr w14:paraId="7A79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5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001A4">
            <w:pPr>
              <w:ind w:right="-178" w:rightChars="-85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3844" w:type="pct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D9B0FD">
            <w:pPr>
              <w:rPr>
                <w:rFonts w:hint="eastAsia"/>
                <w:b/>
              </w:rPr>
            </w:pPr>
          </w:p>
        </w:tc>
      </w:tr>
      <w:tr w14:paraId="4BFB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155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01CDE">
            <w:pPr>
              <w:ind w:right="-178" w:rightChars="-8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3844" w:type="pct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181229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工程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服务       </w:t>
            </w:r>
            <w:r>
              <w:rPr>
                <w:rFonts w:hint="eastAsia" w:ascii="宋体" w:hAnsi="宋体"/>
              </w:rPr>
              <w:t>□ 货物</w:t>
            </w:r>
          </w:p>
        </w:tc>
      </w:tr>
      <w:tr w14:paraId="5DF7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1155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8D9BD">
            <w:pPr>
              <w:ind w:right="-178" w:rightChars="-8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项目概况</w:t>
            </w:r>
          </w:p>
        </w:tc>
        <w:tc>
          <w:tcPr>
            <w:tcW w:w="3844" w:type="pct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5386F9">
            <w:pPr>
              <w:spacing w:line="400" w:lineRule="exact"/>
              <w:rPr>
                <w:rFonts w:hint="eastAsia" w:ascii="宋体" w:hAnsi="宋体"/>
              </w:rPr>
            </w:pPr>
          </w:p>
        </w:tc>
      </w:tr>
      <w:tr w14:paraId="17DC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55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B8606">
            <w:pPr>
              <w:ind w:right="-178" w:rightChars="-85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lang w:val="en-US" w:eastAsia="zh-CN"/>
              </w:rPr>
              <w:t>计划工</w:t>
            </w:r>
            <w:r>
              <w:rPr>
                <w:rFonts w:hint="eastAsia" w:ascii="宋体" w:hAnsi="宋体"/>
              </w:rPr>
              <w:t>期/</w:t>
            </w:r>
            <w:r>
              <w:rPr>
                <w:rFonts w:hint="eastAsia" w:ascii="宋体" w:hAnsi="宋体"/>
                <w:lang w:val="en-US" w:eastAsia="zh-CN"/>
              </w:rPr>
              <w:t>计划服务期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计划</w:t>
            </w:r>
            <w:r>
              <w:rPr>
                <w:rFonts w:hint="eastAsia" w:ascii="宋体" w:hAnsi="宋体"/>
              </w:rPr>
              <w:t>交货期</w:t>
            </w:r>
          </w:p>
        </w:tc>
        <w:tc>
          <w:tcPr>
            <w:tcW w:w="3844" w:type="pct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D42B7F">
            <w:pPr>
              <w:spacing w:line="400" w:lineRule="exact"/>
              <w:ind w:firstLine="630" w:firstLineChars="300"/>
              <w:rPr>
                <w:rFonts w:hint="eastAsia" w:ascii="宋体" w:hAnsi="宋体"/>
              </w:rPr>
            </w:pPr>
            <w:r>
              <w:rPr>
                <w:rFonts w:hint="eastAsia" w:ascii="宋体" w:hAnsi="宋体" w:cs="Arial"/>
                <w:color w:val="000000"/>
                <w:shd w:val="clear" w:color="auto" w:fill="FFFFFF"/>
              </w:rPr>
              <w:t xml:space="preserve">年 </w:t>
            </w:r>
            <w:r>
              <w:rPr>
                <w:rFonts w:ascii="宋体" w:hAnsi="宋体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hd w:val="clear" w:color="auto" w:fill="FFFFFF"/>
              </w:rPr>
              <w:t xml:space="preserve">月 日至 </w:t>
            </w:r>
            <w:r>
              <w:rPr>
                <w:rFonts w:ascii="宋体" w:hAnsi="宋体" w:cs="Arial"/>
                <w:color w:val="000000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cs="Arial"/>
                <w:color w:val="000000"/>
                <w:shd w:val="clear" w:color="auto" w:fill="FFFFFF"/>
              </w:rPr>
              <w:t xml:space="preserve">年 </w:t>
            </w:r>
            <w:r>
              <w:rPr>
                <w:rFonts w:ascii="宋体" w:hAnsi="宋体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hd w:val="clear" w:color="auto" w:fill="FFFFFF"/>
              </w:rPr>
              <w:t xml:space="preserve">月 </w:t>
            </w:r>
            <w:r>
              <w:rPr>
                <w:rFonts w:ascii="宋体" w:hAnsi="宋体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hd w:val="clear" w:color="auto" w:fill="FFFFFF"/>
              </w:rPr>
              <w:t>日</w:t>
            </w:r>
          </w:p>
        </w:tc>
      </w:tr>
      <w:tr w14:paraId="35EE0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55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8EB97">
            <w:pPr>
              <w:ind w:right="-178" w:rightChars="-8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资金来源</w:t>
            </w:r>
          </w:p>
          <w:p w14:paraId="6241FBCC">
            <w:pPr>
              <w:ind w:right="-178" w:rightChars="-8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（预算科目）</w:t>
            </w:r>
          </w:p>
        </w:tc>
        <w:tc>
          <w:tcPr>
            <w:tcW w:w="1211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CAA6BD">
            <w:pPr>
              <w:rPr>
                <w:rFonts w:hint="eastAsia" w:ascii="仿宋" w:hAnsi="仿宋" w:eastAsia="仿宋" w:cs="Arial"/>
                <w:color w:val="000000"/>
                <w:shd w:val="clear" w:color="auto" w:fill="FFFFFF"/>
              </w:rPr>
            </w:pPr>
          </w:p>
        </w:tc>
        <w:tc>
          <w:tcPr>
            <w:tcW w:w="1138" w:type="pct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B3724C">
            <w:pPr>
              <w:ind w:right="-178" w:rightChars="-85" w:firstLine="315" w:firstLineChars="15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预算额度</w:t>
            </w:r>
          </w:p>
        </w:tc>
        <w:tc>
          <w:tcPr>
            <w:tcW w:w="1493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B14825">
            <w:pPr>
              <w:rPr>
                <w:rFonts w:hint="eastAsia" w:ascii="仿宋" w:hAnsi="仿宋" w:eastAsia="仿宋" w:cs="Arial"/>
                <w:color w:val="000000"/>
                <w:shd w:val="clear" w:color="auto" w:fill="FFFFFF"/>
              </w:rPr>
            </w:pPr>
          </w:p>
        </w:tc>
      </w:tr>
      <w:tr w14:paraId="36FA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55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C10DB">
            <w:pPr>
              <w:ind w:right="-178" w:rightChars="-8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供应商</w:t>
            </w:r>
          </w:p>
        </w:tc>
        <w:tc>
          <w:tcPr>
            <w:tcW w:w="1211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27ACBC">
            <w:pPr>
              <w:rPr>
                <w:rFonts w:ascii="仿宋" w:hAnsi="仿宋" w:eastAsia="仿宋" w:cs="Arial"/>
                <w:color w:val="000000"/>
                <w:shd w:val="clear" w:color="auto" w:fill="FFFFFF"/>
              </w:rPr>
            </w:pPr>
          </w:p>
        </w:tc>
        <w:tc>
          <w:tcPr>
            <w:tcW w:w="1138" w:type="pct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86B2F5">
            <w:pPr>
              <w:ind w:right="-178" w:rightChars="-85" w:firstLine="315" w:firstLineChars="15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采购价格(元)</w:t>
            </w:r>
          </w:p>
        </w:tc>
        <w:tc>
          <w:tcPr>
            <w:tcW w:w="1493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CFA185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4218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55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C65E5">
            <w:pPr>
              <w:ind w:right="-178" w:rightChars="-8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采购方式</w:t>
            </w:r>
          </w:p>
        </w:tc>
        <w:tc>
          <w:tcPr>
            <w:tcW w:w="3844" w:type="pct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B58588">
            <w:pPr>
              <w:rPr>
                <w:rFonts w:hint="eastAsia" w:ascii="仿宋" w:hAnsi="仿宋" w:eastAsia="仿宋" w:cs="Arial"/>
                <w:color w:val="000000"/>
                <w:shd w:val="clear" w:color="auto" w:fill="FFFFFF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直接</w:t>
            </w:r>
            <w:r>
              <w:rPr>
                <w:rFonts w:hint="eastAsia" w:ascii="宋体" w:hAnsi="宋体"/>
                <w:lang w:val="en-US" w:eastAsia="zh-CN"/>
              </w:rPr>
              <w:t>委托采购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 xml:space="preserve">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lang w:val="en-US" w:eastAsia="zh-CN"/>
              </w:rPr>
              <w:t>比选</w:t>
            </w:r>
            <w:r>
              <w:rPr>
                <w:rFonts w:hint="eastAsia"/>
              </w:rPr>
              <w:t xml:space="preserve">采购 </w:t>
            </w:r>
          </w:p>
        </w:tc>
      </w:tr>
      <w:tr w14:paraId="7B04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55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EE553E8">
            <w:pPr>
              <w:ind w:right="-178" w:rightChars="-8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推荐供应商</w:t>
            </w:r>
          </w:p>
          <w:p w14:paraId="4F7F393A">
            <w:pPr>
              <w:ind w:right="-178" w:rightChars="-85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名单</w:t>
            </w:r>
          </w:p>
        </w:tc>
        <w:tc>
          <w:tcPr>
            <w:tcW w:w="1480" w:type="pct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74291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870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CBF7A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报价（元）</w:t>
            </w:r>
          </w:p>
        </w:tc>
        <w:tc>
          <w:tcPr>
            <w:tcW w:w="1493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FB778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联系人\电话</w:t>
            </w:r>
          </w:p>
        </w:tc>
      </w:tr>
      <w:tr w14:paraId="71D6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55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D699F09">
            <w:pPr>
              <w:ind w:right="-178" w:rightChars="-85"/>
              <w:jc w:val="center"/>
              <w:rPr>
                <w:rFonts w:hint="eastAsia"/>
              </w:rPr>
            </w:pPr>
          </w:p>
        </w:tc>
        <w:tc>
          <w:tcPr>
            <w:tcW w:w="1480" w:type="pct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6CB431">
            <w:pPr>
              <w:rPr>
                <w:rFonts w:hint="eastAsia" w:ascii="宋体" w:hAnsi="宋体"/>
              </w:rPr>
            </w:pPr>
          </w:p>
        </w:tc>
        <w:tc>
          <w:tcPr>
            <w:tcW w:w="870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1580EB">
            <w:pPr>
              <w:rPr>
                <w:rFonts w:hint="eastAsia" w:ascii="宋体" w:hAnsi="宋体"/>
              </w:rPr>
            </w:pPr>
          </w:p>
        </w:tc>
        <w:tc>
          <w:tcPr>
            <w:tcW w:w="1493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2AEAFA">
            <w:pPr>
              <w:rPr>
                <w:rFonts w:hint="eastAsia" w:ascii="宋体" w:hAnsi="宋体"/>
              </w:rPr>
            </w:pPr>
          </w:p>
        </w:tc>
      </w:tr>
      <w:tr w14:paraId="54DB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55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380BD64">
            <w:pPr>
              <w:ind w:right="-178" w:rightChars="-85"/>
              <w:jc w:val="center"/>
              <w:rPr>
                <w:rFonts w:hint="eastAsia"/>
              </w:rPr>
            </w:pPr>
          </w:p>
        </w:tc>
        <w:tc>
          <w:tcPr>
            <w:tcW w:w="1480" w:type="pct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E6905F">
            <w:pPr>
              <w:rPr>
                <w:rFonts w:hint="eastAsia" w:ascii="宋体" w:hAnsi="宋体"/>
              </w:rPr>
            </w:pPr>
          </w:p>
        </w:tc>
        <w:tc>
          <w:tcPr>
            <w:tcW w:w="870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54FBA6">
            <w:pPr>
              <w:rPr>
                <w:rFonts w:hint="eastAsia" w:ascii="宋体" w:hAnsi="宋体"/>
              </w:rPr>
            </w:pPr>
          </w:p>
        </w:tc>
        <w:tc>
          <w:tcPr>
            <w:tcW w:w="1493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0C8CD2">
            <w:pPr>
              <w:rPr>
                <w:rFonts w:hint="eastAsia" w:ascii="宋体" w:hAnsi="宋体"/>
              </w:rPr>
            </w:pPr>
          </w:p>
        </w:tc>
      </w:tr>
      <w:tr w14:paraId="3789B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55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D0CB936">
            <w:pPr>
              <w:ind w:right="-178" w:rightChars="-85"/>
              <w:jc w:val="center"/>
              <w:rPr>
                <w:rFonts w:hint="eastAsia"/>
              </w:rPr>
            </w:pPr>
          </w:p>
        </w:tc>
        <w:tc>
          <w:tcPr>
            <w:tcW w:w="1480" w:type="pct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FED75D">
            <w:pPr>
              <w:rPr>
                <w:rFonts w:hint="eastAsia" w:ascii="宋体" w:hAnsi="宋体"/>
              </w:rPr>
            </w:pPr>
          </w:p>
        </w:tc>
        <w:tc>
          <w:tcPr>
            <w:tcW w:w="870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50842C">
            <w:pPr>
              <w:rPr>
                <w:rFonts w:hint="eastAsia" w:ascii="宋体" w:hAnsi="宋体"/>
              </w:rPr>
            </w:pPr>
          </w:p>
        </w:tc>
        <w:tc>
          <w:tcPr>
            <w:tcW w:w="1493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E472B0">
            <w:pPr>
              <w:rPr>
                <w:rFonts w:hint="eastAsia" w:ascii="宋体" w:hAnsi="宋体"/>
              </w:rPr>
            </w:pPr>
          </w:p>
        </w:tc>
      </w:tr>
      <w:tr w14:paraId="1F046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55" w:type="pct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7E089">
            <w:pPr>
              <w:ind w:right="-178" w:rightChars="-85"/>
              <w:jc w:val="center"/>
              <w:rPr>
                <w:rFonts w:hint="eastAsia"/>
              </w:rPr>
            </w:pPr>
          </w:p>
        </w:tc>
        <w:tc>
          <w:tcPr>
            <w:tcW w:w="1480" w:type="pct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3A1420">
            <w:pPr>
              <w:rPr>
                <w:rFonts w:hint="eastAsia" w:ascii="宋体" w:hAnsi="宋体"/>
              </w:rPr>
            </w:pPr>
          </w:p>
        </w:tc>
        <w:tc>
          <w:tcPr>
            <w:tcW w:w="870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C5E3A2">
            <w:pPr>
              <w:rPr>
                <w:rFonts w:hint="eastAsia" w:ascii="宋体" w:hAnsi="宋体"/>
              </w:rPr>
            </w:pPr>
          </w:p>
        </w:tc>
        <w:tc>
          <w:tcPr>
            <w:tcW w:w="1493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A79922">
            <w:pPr>
              <w:rPr>
                <w:rFonts w:hint="eastAsia" w:ascii="宋体" w:hAnsi="宋体"/>
              </w:rPr>
            </w:pPr>
          </w:p>
        </w:tc>
      </w:tr>
      <w:tr w14:paraId="650B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15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BE691">
            <w:pPr>
              <w:ind w:right="29" w:rightChars="14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项目执行科室</w:t>
            </w:r>
          </w:p>
        </w:tc>
        <w:tc>
          <w:tcPr>
            <w:tcW w:w="121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7A567">
            <w:pPr>
              <w:rPr>
                <w:rFonts w:hint="eastAsia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E8650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科长（签字）</w:t>
            </w:r>
          </w:p>
        </w:tc>
        <w:tc>
          <w:tcPr>
            <w:tcW w:w="1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47339A"/>
        </w:tc>
      </w:tr>
      <w:tr w14:paraId="174E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15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0C617">
            <w:pPr>
              <w:ind w:right="29" w:rightChars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分管副</w:t>
            </w:r>
            <w:r>
              <w:rPr>
                <w:rFonts w:hint="eastAsia"/>
                <w:lang w:val="en-US" w:eastAsia="zh-CN"/>
              </w:rPr>
              <w:t>处</w:t>
            </w:r>
            <w:r>
              <w:rPr>
                <w:rFonts w:hint="eastAsia"/>
              </w:rPr>
              <w:t>长（签字）</w:t>
            </w:r>
          </w:p>
        </w:tc>
        <w:tc>
          <w:tcPr>
            <w:tcW w:w="121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ED9B1"/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53922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处</w:t>
            </w:r>
            <w:r>
              <w:rPr>
                <w:rFonts w:hint="eastAsia"/>
              </w:rPr>
              <w:t>长（签字）</w:t>
            </w:r>
          </w:p>
        </w:tc>
        <w:tc>
          <w:tcPr>
            <w:tcW w:w="1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FB15B8">
            <w:pPr>
              <w:rPr>
                <w:rFonts w:hint="eastAsia"/>
              </w:rPr>
            </w:pPr>
          </w:p>
        </w:tc>
      </w:tr>
    </w:tbl>
    <w:p w14:paraId="2F97893A">
      <w:pPr>
        <w:widowControl/>
        <w:numPr>
          <w:ilvl w:val="0"/>
          <w:numId w:val="0"/>
        </w:numPr>
        <w:ind w:firstLine="840" w:firstLineChars="400"/>
        <w:jc w:val="left"/>
        <w:rPr>
          <w:rFonts w:hint="eastAsia"/>
          <w:szCs w:val="21"/>
          <w:lang w:val="en-US" w:eastAsia="zh-CN"/>
        </w:rPr>
      </w:pPr>
      <w:r>
        <w:rPr>
          <w:rFonts w:hint="eastAsia"/>
          <w:sz w:val="21"/>
          <w:szCs w:val="21"/>
        </w:rPr>
        <w:t>备注：</w:t>
      </w:r>
      <w:r>
        <w:rPr>
          <w:rFonts w:hint="eastAsia"/>
          <w:szCs w:val="21"/>
          <w:lang w:val="en-US" w:eastAsia="zh-CN"/>
        </w:rPr>
        <w:t>1.此表由项目执行科室按照采购方式填写，作为合同签订的支撑材料。</w:t>
      </w:r>
    </w:p>
    <w:p w14:paraId="511FB421">
      <w:pPr>
        <w:widowControl/>
        <w:numPr>
          <w:ilvl w:val="0"/>
          <w:numId w:val="0"/>
        </w:numPr>
        <w:ind w:firstLine="1470" w:firstLineChars="700"/>
        <w:jc w:val="left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2.按照《基建保障处招标采购管理办法》中“非招标采购活动的逐级审批权限”进行签字。</w:t>
      </w:r>
    </w:p>
    <w:p w14:paraId="671987E0">
      <w:pPr>
        <w:widowControl/>
        <w:numPr>
          <w:ilvl w:val="0"/>
          <w:numId w:val="0"/>
        </w:numPr>
        <w:jc w:val="left"/>
        <w:rPr>
          <w:rFonts w:hint="eastAsia"/>
          <w:szCs w:val="21"/>
          <w:lang w:val="en-US" w:eastAsia="zh-CN"/>
        </w:rPr>
      </w:pPr>
    </w:p>
    <w:p w14:paraId="326D10BF">
      <w:pPr>
        <w:widowControl/>
        <w:numPr>
          <w:ilvl w:val="0"/>
          <w:numId w:val="0"/>
        </w:numPr>
        <w:jc w:val="left"/>
        <w:rPr>
          <w:rFonts w:hint="eastAsia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607" w:bottom="720" w:left="60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0F5D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14BC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NuWI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C3qbphGxU8/vp9+&#10;Ppx+fSM4g0CNCzPE3TtExvadbdE2w3nAYeLdVl6nLxgR+CHv8SKvaCPh6dJ0Mp3mcHH4hg3ws8fr&#10;zof4XlhNklFQj/p1srLDJsQ+dAhJ2YxdS6W6GipDmoJevX6T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dNuW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14BC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D90ED"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150120C"/>
    <w:rsid w:val="01E53B16"/>
    <w:rsid w:val="02850315"/>
    <w:rsid w:val="02873BB9"/>
    <w:rsid w:val="02E8415E"/>
    <w:rsid w:val="04C2712A"/>
    <w:rsid w:val="061B2F96"/>
    <w:rsid w:val="08894C98"/>
    <w:rsid w:val="08AA0601"/>
    <w:rsid w:val="0A221EE6"/>
    <w:rsid w:val="0AA7304A"/>
    <w:rsid w:val="0AAC68B2"/>
    <w:rsid w:val="0D2C78B0"/>
    <w:rsid w:val="0D3F57BC"/>
    <w:rsid w:val="0E1327A4"/>
    <w:rsid w:val="0E3D7000"/>
    <w:rsid w:val="0E993B76"/>
    <w:rsid w:val="0EE7435D"/>
    <w:rsid w:val="0F130CAE"/>
    <w:rsid w:val="108A31F2"/>
    <w:rsid w:val="10C304B2"/>
    <w:rsid w:val="11DD37F5"/>
    <w:rsid w:val="1202325C"/>
    <w:rsid w:val="124473D0"/>
    <w:rsid w:val="127B4651"/>
    <w:rsid w:val="135C48CC"/>
    <w:rsid w:val="13655D4D"/>
    <w:rsid w:val="13B51E7B"/>
    <w:rsid w:val="141F4151"/>
    <w:rsid w:val="1444190A"/>
    <w:rsid w:val="147068D6"/>
    <w:rsid w:val="14F12717"/>
    <w:rsid w:val="15520056"/>
    <w:rsid w:val="158F4E06"/>
    <w:rsid w:val="15B13EC8"/>
    <w:rsid w:val="18A706B9"/>
    <w:rsid w:val="18C1177B"/>
    <w:rsid w:val="18ED6A14"/>
    <w:rsid w:val="193957B5"/>
    <w:rsid w:val="1A9C5527"/>
    <w:rsid w:val="1ABB1D85"/>
    <w:rsid w:val="1ACC3952"/>
    <w:rsid w:val="1AE856E5"/>
    <w:rsid w:val="1B067919"/>
    <w:rsid w:val="1C411778"/>
    <w:rsid w:val="1CDD6D9F"/>
    <w:rsid w:val="1D5801D4"/>
    <w:rsid w:val="1D5F77B4"/>
    <w:rsid w:val="1EB06E4A"/>
    <w:rsid w:val="1F044E00"/>
    <w:rsid w:val="1F903EFC"/>
    <w:rsid w:val="20DD2ECA"/>
    <w:rsid w:val="213D24B6"/>
    <w:rsid w:val="21B9043A"/>
    <w:rsid w:val="226237F3"/>
    <w:rsid w:val="22813DB4"/>
    <w:rsid w:val="22FA6D6E"/>
    <w:rsid w:val="23197A91"/>
    <w:rsid w:val="23BE1EBE"/>
    <w:rsid w:val="254F2E38"/>
    <w:rsid w:val="25B6018D"/>
    <w:rsid w:val="266F6CBA"/>
    <w:rsid w:val="272C0707"/>
    <w:rsid w:val="280B7BC3"/>
    <w:rsid w:val="29946A38"/>
    <w:rsid w:val="2B393140"/>
    <w:rsid w:val="2C2A71DF"/>
    <w:rsid w:val="2CB77816"/>
    <w:rsid w:val="2D077E6B"/>
    <w:rsid w:val="2D62214D"/>
    <w:rsid w:val="2DB657EE"/>
    <w:rsid w:val="30BC6FA0"/>
    <w:rsid w:val="30FD4EC2"/>
    <w:rsid w:val="32696C66"/>
    <w:rsid w:val="32D814D9"/>
    <w:rsid w:val="344A6FB9"/>
    <w:rsid w:val="34515C51"/>
    <w:rsid w:val="348A43CA"/>
    <w:rsid w:val="34943F8C"/>
    <w:rsid w:val="349A10C0"/>
    <w:rsid w:val="34B40E55"/>
    <w:rsid w:val="34D81366"/>
    <w:rsid w:val="3552098C"/>
    <w:rsid w:val="357B28D6"/>
    <w:rsid w:val="35867B7C"/>
    <w:rsid w:val="35BE5539"/>
    <w:rsid w:val="360F18B9"/>
    <w:rsid w:val="364E3013"/>
    <w:rsid w:val="37196EDA"/>
    <w:rsid w:val="38545D10"/>
    <w:rsid w:val="39270527"/>
    <w:rsid w:val="3AF570B5"/>
    <w:rsid w:val="3C495016"/>
    <w:rsid w:val="3E1F1BCC"/>
    <w:rsid w:val="3E6F38A3"/>
    <w:rsid w:val="42734FE4"/>
    <w:rsid w:val="427755DD"/>
    <w:rsid w:val="42B836C3"/>
    <w:rsid w:val="43052A9E"/>
    <w:rsid w:val="43454BD3"/>
    <w:rsid w:val="434E4137"/>
    <w:rsid w:val="436061C7"/>
    <w:rsid w:val="437D25BE"/>
    <w:rsid w:val="43EE526A"/>
    <w:rsid w:val="44B55581"/>
    <w:rsid w:val="4513485D"/>
    <w:rsid w:val="45643BAB"/>
    <w:rsid w:val="458E38F9"/>
    <w:rsid w:val="45AE6E8A"/>
    <w:rsid w:val="464B23E7"/>
    <w:rsid w:val="4651096A"/>
    <w:rsid w:val="477B4BD3"/>
    <w:rsid w:val="49627B61"/>
    <w:rsid w:val="4A5669C4"/>
    <w:rsid w:val="4B223A4B"/>
    <w:rsid w:val="4B926318"/>
    <w:rsid w:val="4BF12C35"/>
    <w:rsid w:val="4C7C4B97"/>
    <w:rsid w:val="4D461ADC"/>
    <w:rsid w:val="4D5F2D35"/>
    <w:rsid w:val="4E2773C5"/>
    <w:rsid w:val="4E6C105F"/>
    <w:rsid w:val="4F5434AE"/>
    <w:rsid w:val="4FFA30B3"/>
    <w:rsid w:val="4FFA4F97"/>
    <w:rsid w:val="506853AD"/>
    <w:rsid w:val="51A0391C"/>
    <w:rsid w:val="52214528"/>
    <w:rsid w:val="52715898"/>
    <w:rsid w:val="528F19C6"/>
    <w:rsid w:val="539D6365"/>
    <w:rsid w:val="53F92DE6"/>
    <w:rsid w:val="55D02A22"/>
    <w:rsid w:val="56EF6ED8"/>
    <w:rsid w:val="575379B6"/>
    <w:rsid w:val="576C677A"/>
    <w:rsid w:val="57811AFA"/>
    <w:rsid w:val="579067FC"/>
    <w:rsid w:val="58262DCD"/>
    <w:rsid w:val="58294241"/>
    <w:rsid w:val="58DF37A3"/>
    <w:rsid w:val="597436C4"/>
    <w:rsid w:val="59CD1728"/>
    <w:rsid w:val="59D423B5"/>
    <w:rsid w:val="5B4524D0"/>
    <w:rsid w:val="5CEB117E"/>
    <w:rsid w:val="5D2E2824"/>
    <w:rsid w:val="5D724A7B"/>
    <w:rsid w:val="5EA12419"/>
    <w:rsid w:val="5EA93E10"/>
    <w:rsid w:val="5F7F1015"/>
    <w:rsid w:val="609C1DD9"/>
    <w:rsid w:val="61676A2B"/>
    <w:rsid w:val="61F17CA8"/>
    <w:rsid w:val="62033E14"/>
    <w:rsid w:val="62A35132"/>
    <w:rsid w:val="63147CC6"/>
    <w:rsid w:val="63F947B7"/>
    <w:rsid w:val="6449399F"/>
    <w:rsid w:val="65291798"/>
    <w:rsid w:val="655B332F"/>
    <w:rsid w:val="66A575B3"/>
    <w:rsid w:val="679022BB"/>
    <w:rsid w:val="691C78D4"/>
    <w:rsid w:val="6A4D41E9"/>
    <w:rsid w:val="6B040620"/>
    <w:rsid w:val="6BAC3984"/>
    <w:rsid w:val="6BAC708B"/>
    <w:rsid w:val="6C816902"/>
    <w:rsid w:val="6CC076BC"/>
    <w:rsid w:val="6CDE41B2"/>
    <w:rsid w:val="6D2A0812"/>
    <w:rsid w:val="6DAF6403"/>
    <w:rsid w:val="70862203"/>
    <w:rsid w:val="71995F66"/>
    <w:rsid w:val="71FD4747"/>
    <w:rsid w:val="72D74F98"/>
    <w:rsid w:val="74D8759C"/>
    <w:rsid w:val="74E27C24"/>
    <w:rsid w:val="76500BBD"/>
    <w:rsid w:val="76A71125"/>
    <w:rsid w:val="77F2017E"/>
    <w:rsid w:val="789C797D"/>
    <w:rsid w:val="78EF290F"/>
    <w:rsid w:val="78F660B2"/>
    <w:rsid w:val="78F85C68"/>
    <w:rsid w:val="79065900"/>
    <w:rsid w:val="79404F19"/>
    <w:rsid w:val="79C913B2"/>
    <w:rsid w:val="7A7D6A9B"/>
    <w:rsid w:val="7E074257"/>
    <w:rsid w:val="7E2D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Subtitle"/>
    <w:basedOn w:val="1"/>
    <w:next w:val="1"/>
    <w:qFormat/>
    <w:uiPriority w:val="0"/>
    <w:pPr>
      <w:adjustRightInd w:val="0"/>
      <w:snapToGrid w:val="0"/>
      <w:spacing w:line="360" w:lineRule="auto"/>
      <w:jc w:val="left"/>
      <w:outlineLvl w:val="1"/>
    </w:pPr>
    <w:rPr>
      <w:rFonts w:ascii="Cambria" w:hAnsi="Cambria"/>
      <w:b/>
      <w:bCs/>
      <w:kern w:val="28"/>
      <w:szCs w:val="32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9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0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1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2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3">
    <w:name w:val="0标1"/>
    <w:basedOn w:val="2"/>
    <w:qFormat/>
    <w:uiPriority w:val="0"/>
    <w:pPr>
      <w:keepLines w:val="0"/>
      <w:spacing w:before="0" w:after="0" w:line="240" w:lineRule="auto"/>
      <w:jc w:val="center"/>
    </w:pPr>
    <w:rPr>
      <w:rFonts w:ascii="Times New Roman" w:hAnsi="Times New Roman" w:eastAsia="黑体" w:cs="Times New Roman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4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5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1990</Words>
  <Characters>2014</Characters>
  <Lines>0</Lines>
  <Paragraphs>0</Paragraphs>
  <TotalTime>10</TotalTime>
  <ScaleCrop>false</ScaleCrop>
  <LinksUpToDate>false</LinksUpToDate>
  <CharactersWithSpaces>2161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